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FAF4" w14:textId="7BE80A4A" w:rsidR="008432E8" w:rsidRDefault="005B0164" w:rsidP="007D2E78">
      <w:pPr>
        <w:pStyle w:val="Ttulo1"/>
      </w:pPr>
      <w:r>
        <w:t xml:space="preserve">Design </w:t>
      </w:r>
      <w:proofErr w:type="spellStart"/>
      <w:r>
        <w:t>patterns</w:t>
      </w:r>
      <w:proofErr w:type="spellEnd"/>
    </w:p>
    <w:p w14:paraId="3EE1D792" w14:textId="7917CB76" w:rsidR="007D2E78" w:rsidRDefault="007D2E78" w:rsidP="007D2E78"/>
    <w:p w14:paraId="41CCF8F3" w14:textId="0D135C5A" w:rsidR="00961534" w:rsidRPr="00961534" w:rsidRDefault="005B0164" w:rsidP="007D2E78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Observer pattern</w:t>
      </w:r>
    </w:p>
    <w:p w14:paraId="20E55C63" w14:textId="29B213A6" w:rsidR="007D2E78" w:rsidRPr="007D2E78" w:rsidRDefault="007D2E78" w:rsidP="00961534">
      <w:pPr>
        <w:pStyle w:val="PargrafodaLista"/>
        <w:rPr>
          <w:lang w:val="en-US"/>
        </w:rPr>
      </w:pPr>
      <w:r w:rsidRPr="007D2E78">
        <w:rPr>
          <w:lang w:val="en-US"/>
        </w:rPr>
        <w:t>found @</w:t>
      </w:r>
      <w:r w:rsidR="0045418E">
        <w:rPr>
          <w:lang w:val="en-US"/>
        </w:rPr>
        <w:t xml:space="preserve"> </w:t>
      </w:r>
      <w:proofErr w:type="spellStart"/>
      <w:r w:rsidR="0045418E">
        <w:rPr>
          <w:lang w:val="en-US"/>
        </w:rPr>
        <w:t>src</w:t>
      </w:r>
      <w:proofErr w:type="spellEnd"/>
      <w:r w:rsidR="0045418E">
        <w:rPr>
          <w:lang w:val="en-US"/>
        </w:rPr>
        <w:t>/main/java/</w:t>
      </w:r>
      <w:r w:rsidRPr="007D2E78">
        <w:rPr>
          <w:lang w:val="en-US"/>
        </w:rPr>
        <w:t>org</w:t>
      </w:r>
      <w:r w:rsidR="00A46B8E">
        <w:rPr>
          <w:lang w:val="en-US"/>
        </w:rPr>
        <w:t>/</w:t>
      </w:r>
      <w:proofErr w:type="spellStart"/>
      <w:r w:rsidRPr="007D2E78">
        <w:rPr>
          <w:lang w:val="en-US"/>
        </w:rPr>
        <w:t>j</w:t>
      </w:r>
      <w:r>
        <w:rPr>
          <w:lang w:val="en-US"/>
        </w:rPr>
        <w:t>abref</w:t>
      </w:r>
      <w:proofErr w:type="spellEnd"/>
      <w:r w:rsidR="00A46B8E">
        <w:rPr>
          <w:lang w:val="en-US"/>
        </w:rPr>
        <w:t>/</w:t>
      </w:r>
      <w:proofErr w:type="spellStart"/>
      <w:r w:rsidR="004C0202">
        <w:rPr>
          <w:lang w:val="en-US"/>
        </w:rPr>
        <w:t>gui</w:t>
      </w:r>
      <w:proofErr w:type="spellEnd"/>
      <w:r w:rsidR="004C0202">
        <w:rPr>
          <w:lang w:val="en-US"/>
        </w:rPr>
        <w:t>/</w:t>
      </w:r>
      <w:proofErr w:type="spellStart"/>
      <w:r w:rsidR="004C0202">
        <w:rPr>
          <w:lang w:val="en-US"/>
        </w:rPr>
        <w:t>LibraryTab</w:t>
      </w:r>
      <w:proofErr w:type="spellEnd"/>
      <w:r w:rsidR="004C0202">
        <w:rPr>
          <w:lang w:val="en-US"/>
        </w:rPr>
        <w:t>/IndexUpdateListener.java</w:t>
      </w:r>
    </w:p>
    <w:p w14:paraId="0BCCE2E3" w14:textId="0971555D" w:rsidR="00A46B8E" w:rsidRDefault="004C0202" w:rsidP="00A46B8E">
      <w:pPr>
        <w:tabs>
          <w:tab w:val="left" w:pos="2748"/>
        </w:tabs>
        <w:jc w:val="center"/>
        <w:rPr>
          <w:lang w:val="en-US" w:eastAsia="pt-PT"/>
        </w:rPr>
      </w:pPr>
      <w:r w:rsidRPr="004C0202">
        <w:rPr>
          <w:noProof/>
          <w:lang w:val="en-US" w:eastAsia="pt-PT"/>
        </w:rPr>
        <w:drawing>
          <wp:inline distT="0" distB="0" distL="0" distR="0" wp14:anchorId="5BE485E8" wp14:editId="1ACDC084">
            <wp:extent cx="5400040" cy="189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AE46" w14:textId="42E4634E" w:rsidR="0091261A" w:rsidRDefault="004C0202" w:rsidP="004C0202">
      <w:pPr>
        <w:tabs>
          <w:tab w:val="left" w:pos="2748"/>
        </w:tabs>
        <w:jc w:val="center"/>
        <w:rPr>
          <w:lang w:val="en-US" w:eastAsia="pt-PT"/>
        </w:rPr>
      </w:pPr>
      <w:r w:rsidRPr="004C0202">
        <w:rPr>
          <w:noProof/>
          <w:lang w:val="en-US" w:eastAsia="pt-PT"/>
        </w:rPr>
        <w:drawing>
          <wp:inline distT="0" distB="0" distL="0" distR="0" wp14:anchorId="4EC26DD8" wp14:editId="751FD23B">
            <wp:extent cx="5400040" cy="223710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8725" w14:textId="4980D059" w:rsidR="00A62DF2" w:rsidRPr="00A62DF2" w:rsidRDefault="0045418E" w:rsidP="004C0202">
      <w:pPr>
        <w:tabs>
          <w:tab w:val="left" w:pos="2748"/>
        </w:tabs>
        <w:rPr>
          <w:lang w:val="en-US" w:eastAsia="pt-PT"/>
        </w:rPr>
      </w:pPr>
      <w:r>
        <w:rPr>
          <w:lang w:val="en-US" w:eastAsia="pt-PT"/>
        </w:rPr>
        <w:t>I identified this a</w:t>
      </w:r>
      <w:r w:rsidR="004C0202">
        <w:rPr>
          <w:lang w:val="en-US" w:eastAsia="pt-PT"/>
        </w:rPr>
        <w:t xml:space="preserve">s an implementation of the observer design pattern because </w:t>
      </w:r>
      <w:r w:rsidR="00C31DD9">
        <w:rPr>
          <w:lang w:val="en-US" w:eastAsia="pt-PT"/>
        </w:rPr>
        <w:t>a subject (</w:t>
      </w:r>
      <w:r w:rsidR="004C0202">
        <w:rPr>
          <w:lang w:val="en-US" w:eastAsia="pt-PT"/>
        </w:rPr>
        <w:t xml:space="preserve">public class </w:t>
      </w:r>
      <w:proofErr w:type="spellStart"/>
      <w:r w:rsidR="004C0202">
        <w:rPr>
          <w:lang w:val="en-US" w:eastAsia="pt-PT"/>
        </w:rPr>
        <w:t>LibraryTab</w:t>
      </w:r>
      <w:proofErr w:type="spellEnd"/>
      <w:r w:rsidR="004C0202">
        <w:rPr>
          <w:lang w:val="en-US" w:eastAsia="pt-PT"/>
        </w:rPr>
        <w:t xml:space="preserve"> that holds the private class </w:t>
      </w:r>
      <w:proofErr w:type="spellStart"/>
      <w:r w:rsidR="004C0202">
        <w:rPr>
          <w:lang w:val="en-US" w:eastAsia="pt-PT"/>
        </w:rPr>
        <w:t>IndexUpdateListener</w:t>
      </w:r>
      <w:proofErr w:type="spellEnd"/>
      <w:r w:rsidR="00C31DD9">
        <w:rPr>
          <w:lang w:val="en-US" w:eastAsia="pt-PT"/>
        </w:rPr>
        <w:t>)</w:t>
      </w:r>
      <w:r w:rsidR="004C0202">
        <w:rPr>
          <w:lang w:val="en-US" w:eastAsia="pt-PT"/>
        </w:rPr>
        <w:t xml:space="preserve"> keeps an observer (</w:t>
      </w:r>
      <w:proofErr w:type="spellStart"/>
      <w:r w:rsidR="004C0202">
        <w:rPr>
          <w:lang w:val="en-US" w:eastAsia="pt-PT"/>
        </w:rPr>
        <w:t>indexingTaskManager</w:t>
      </w:r>
      <w:proofErr w:type="spellEnd"/>
      <w:r w:rsidR="004C0202">
        <w:rPr>
          <w:lang w:val="en-US" w:eastAsia="pt-PT"/>
        </w:rPr>
        <w:t>)</w:t>
      </w:r>
      <w:r w:rsidR="00C31DD9">
        <w:rPr>
          <w:lang w:val="en-US" w:eastAsia="pt-PT"/>
        </w:rPr>
        <w:t xml:space="preserve"> </w:t>
      </w:r>
      <w:r w:rsidR="007C290A">
        <w:rPr>
          <w:lang w:val="en-US" w:eastAsia="pt-PT"/>
        </w:rPr>
        <w:t>and,</w:t>
      </w:r>
      <w:r w:rsidR="004C0202">
        <w:rPr>
          <w:lang w:val="en-US" w:eastAsia="pt-PT"/>
        </w:rPr>
        <w:t xml:space="preserve"> </w:t>
      </w:r>
      <w:r w:rsidR="00C31DD9">
        <w:rPr>
          <w:lang w:val="en-US" w:eastAsia="pt-PT"/>
        </w:rPr>
        <w:t xml:space="preserve">when an </w:t>
      </w:r>
      <w:r w:rsidR="004C0202">
        <w:rPr>
          <w:lang w:val="en-US" w:eastAsia="pt-PT"/>
        </w:rPr>
        <w:t>ev</w:t>
      </w:r>
      <w:r w:rsidR="00C31DD9">
        <w:rPr>
          <w:lang w:val="en-US" w:eastAsia="pt-PT"/>
        </w:rPr>
        <w:t>ent happens, the subject is</w:t>
      </w:r>
      <w:r w:rsidR="004C0202">
        <w:rPr>
          <w:lang w:val="en-US" w:eastAsia="pt-PT"/>
        </w:rPr>
        <w:t xml:space="preserve"> notified of it</w:t>
      </w:r>
      <w:r w:rsidR="00C31DD9">
        <w:rPr>
          <w:lang w:val="en-US" w:eastAsia="pt-PT"/>
        </w:rPr>
        <w:t xml:space="preserve"> and</w:t>
      </w:r>
      <w:r w:rsidR="004C0202">
        <w:rPr>
          <w:lang w:val="en-US" w:eastAsia="pt-PT"/>
        </w:rPr>
        <w:t xml:space="preserve"> </w:t>
      </w:r>
      <w:r w:rsidR="00C31DD9">
        <w:rPr>
          <w:lang w:val="en-US" w:eastAsia="pt-PT"/>
        </w:rPr>
        <w:t xml:space="preserve">calls </w:t>
      </w:r>
      <w:r w:rsidR="004C0202">
        <w:rPr>
          <w:lang w:val="en-US" w:eastAsia="pt-PT"/>
        </w:rPr>
        <w:t>the correct method from the observer so he can be updated accordingl</w:t>
      </w:r>
      <w:r w:rsidR="007C290A">
        <w:rPr>
          <w:lang w:val="en-US" w:eastAsia="pt-PT"/>
        </w:rPr>
        <w:t>y, as show in the snippet above.</w:t>
      </w:r>
    </w:p>
    <w:p w14:paraId="7E015B4D" w14:textId="77777777" w:rsidR="00A62DF2" w:rsidRPr="00961534" w:rsidRDefault="00A62DF2" w:rsidP="00961534">
      <w:pPr>
        <w:tabs>
          <w:tab w:val="left" w:pos="2748"/>
        </w:tabs>
        <w:rPr>
          <w:u w:val="single"/>
          <w:lang w:val="en-US" w:eastAsia="pt-PT"/>
        </w:rPr>
      </w:pPr>
    </w:p>
    <w:p w14:paraId="27AC8C5C" w14:textId="345C2D98" w:rsidR="00961534" w:rsidRPr="00961534" w:rsidRDefault="00546822" w:rsidP="00A42720">
      <w:pPr>
        <w:pStyle w:val="PargrafodaLista"/>
        <w:numPr>
          <w:ilvl w:val="0"/>
          <w:numId w:val="1"/>
        </w:numPr>
        <w:tabs>
          <w:tab w:val="left" w:pos="2748"/>
        </w:tabs>
        <w:rPr>
          <w:rFonts w:cstheme="minorHAnsi"/>
          <w:sz w:val="28"/>
          <w:szCs w:val="28"/>
          <w:lang w:val="en-US" w:eastAsia="pt-PT"/>
        </w:rPr>
      </w:pPr>
      <w:r>
        <w:rPr>
          <w:sz w:val="28"/>
          <w:szCs w:val="28"/>
          <w:lang w:val="en-US" w:eastAsia="pt-PT"/>
        </w:rPr>
        <w:t xml:space="preserve">Factory pattern </w:t>
      </w:r>
    </w:p>
    <w:p w14:paraId="4C167F47" w14:textId="3EEE5C2C" w:rsidR="00A42720" w:rsidRPr="0018263A" w:rsidRDefault="00961534" w:rsidP="0018263A">
      <w:pPr>
        <w:pStyle w:val="PargrafodaLista"/>
        <w:tabs>
          <w:tab w:val="left" w:pos="2748"/>
        </w:tabs>
        <w:rPr>
          <w:rFonts w:cstheme="minorHAnsi"/>
          <w:lang w:val="en-US" w:eastAsia="pt-PT"/>
        </w:rPr>
      </w:pPr>
      <w:r>
        <w:rPr>
          <w:lang w:val="en-US" w:eastAsia="pt-PT"/>
        </w:rPr>
        <w:t xml:space="preserve">found @ </w:t>
      </w:r>
      <w:proofErr w:type="spellStart"/>
      <w:r w:rsidRPr="00961534">
        <w:rPr>
          <w:rFonts w:cstheme="minorHAnsi"/>
          <w:lang w:val="en-US"/>
        </w:rPr>
        <w:t>src</w:t>
      </w:r>
      <w:proofErr w:type="spellEnd"/>
      <w:r w:rsidRPr="00961534">
        <w:rPr>
          <w:rFonts w:cstheme="minorHAnsi"/>
          <w:lang w:val="en-US"/>
        </w:rPr>
        <w:t>/main/java/org/</w:t>
      </w:r>
      <w:proofErr w:type="spellStart"/>
      <w:r w:rsidRPr="00961534">
        <w:rPr>
          <w:rFonts w:cstheme="minorHAnsi"/>
          <w:lang w:val="en-US"/>
        </w:rPr>
        <w:t>jabref</w:t>
      </w:r>
      <w:proofErr w:type="spellEnd"/>
      <w:r w:rsidRPr="00961534">
        <w:rPr>
          <w:rFonts w:cstheme="minorHAnsi"/>
          <w:lang w:val="en-US"/>
        </w:rPr>
        <w:t>/model/entry/field</w:t>
      </w:r>
      <w:r w:rsidR="00503C25">
        <w:rPr>
          <w:rFonts w:cstheme="minorHAnsi"/>
          <w:lang w:val="en-US"/>
        </w:rPr>
        <w:t>/FieldFactory.java</w:t>
      </w:r>
    </w:p>
    <w:p w14:paraId="7993CEDE" w14:textId="743112C1" w:rsidR="00A42720" w:rsidRPr="0018263A" w:rsidRDefault="00546822" w:rsidP="0018263A">
      <w:pPr>
        <w:tabs>
          <w:tab w:val="left" w:pos="2748"/>
        </w:tabs>
        <w:jc w:val="center"/>
        <w:rPr>
          <w:lang w:val="en-US" w:eastAsia="pt-PT"/>
        </w:rPr>
      </w:pPr>
      <w:r w:rsidRPr="00546822">
        <w:rPr>
          <w:lang w:val="en-US" w:eastAsia="pt-PT"/>
        </w:rPr>
        <w:drawing>
          <wp:inline distT="0" distB="0" distL="0" distR="0" wp14:anchorId="19A97CC3" wp14:editId="59A0F5B1">
            <wp:extent cx="2909570" cy="241793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418" cy="2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E995" w14:textId="5D7A7B5F" w:rsidR="00632C11" w:rsidRDefault="00632C11" w:rsidP="0018263A">
      <w:pPr>
        <w:tabs>
          <w:tab w:val="left" w:pos="2748"/>
        </w:tabs>
        <w:jc w:val="center"/>
        <w:rPr>
          <w:lang w:val="en-US" w:eastAsia="pt-PT"/>
        </w:rPr>
      </w:pPr>
      <w:r w:rsidRPr="00632C11">
        <w:rPr>
          <w:lang w:val="en-US" w:eastAsia="pt-PT"/>
        </w:rPr>
        <w:drawing>
          <wp:inline distT="0" distB="0" distL="0" distR="0" wp14:anchorId="3EDBC80C" wp14:editId="1505EC76">
            <wp:extent cx="5400040" cy="2306955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8012" w14:textId="284B288F" w:rsidR="00A62DF2" w:rsidRDefault="00632C11" w:rsidP="00961534">
      <w:pPr>
        <w:tabs>
          <w:tab w:val="left" w:pos="2748"/>
        </w:tabs>
        <w:rPr>
          <w:lang w:val="en-US" w:eastAsia="pt-PT"/>
        </w:rPr>
      </w:pPr>
      <w:r>
        <w:rPr>
          <w:lang w:val="en-US" w:eastAsia="pt-PT"/>
        </w:rPr>
        <w:t>I identified this as a</w:t>
      </w:r>
      <w:r w:rsidR="00CD49D6">
        <w:rPr>
          <w:lang w:val="en-US" w:eastAsia="pt-PT"/>
        </w:rPr>
        <w:t>n</w:t>
      </w:r>
      <w:r w:rsidR="0018263A">
        <w:rPr>
          <w:lang w:val="en-US" w:eastAsia="pt-PT"/>
        </w:rPr>
        <w:t xml:space="preserve"> impure </w:t>
      </w:r>
      <w:r>
        <w:rPr>
          <w:lang w:val="en-US" w:eastAsia="pt-PT"/>
        </w:rPr>
        <w:t>implementation of the factory patter</w:t>
      </w:r>
      <w:r w:rsidR="0018263A">
        <w:rPr>
          <w:lang w:val="en-US" w:eastAsia="pt-PT"/>
        </w:rPr>
        <w:t>n</w:t>
      </w:r>
      <w:r w:rsidR="00CD49D6">
        <w:rPr>
          <w:lang w:val="en-US" w:eastAsia="pt-PT"/>
        </w:rPr>
        <w:t xml:space="preserve"> </w:t>
      </w:r>
      <w:r w:rsidR="00CD49D6">
        <w:rPr>
          <w:lang w:val="en-US" w:eastAsia="pt-PT"/>
        </w:rPr>
        <w:t>(since it deviates from the textbook definition)</w:t>
      </w:r>
      <w:r w:rsidR="0018263A">
        <w:rPr>
          <w:lang w:val="en-US" w:eastAsia="pt-PT"/>
        </w:rPr>
        <w:t>.</w:t>
      </w:r>
      <w:r>
        <w:rPr>
          <w:lang w:val="en-US" w:eastAsia="pt-PT"/>
        </w:rPr>
        <w:t xml:space="preserve"> </w:t>
      </w:r>
      <w:r w:rsidR="0018263A">
        <w:rPr>
          <w:lang w:val="en-US" w:eastAsia="pt-PT"/>
        </w:rPr>
        <w:t>A</w:t>
      </w:r>
      <w:r>
        <w:rPr>
          <w:lang w:val="en-US" w:eastAsia="pt-PT"/>
        </w:rPr>
        <w:t xml:space="preserve"> Product (interface Field</w:t>
      </w:r>
      <w:r w:rsidR="0064593C">
        <w:rPr>
          <w:lang w:val="en-US" w:eastAsia="pt-PT"/>
        </w:rPr>
        <w:t>, present in the same package of the Creator</w:t>
      </w:r>
      <w:r>
        <w:rPr>
          <w:lang w:val="en-US" w:eastAsia="pt-PT"/>
        </w:rPr>
        <w:t xml:space="preserve">) </w:t>
      </w:r>
      <w:r w:rsidR="0018263A">
        <w:rPr>
          <w:lang w:val="en-US" w:eastAsia="pt-PT"/>
        </w:rPr>
        <w:lastRenderedPageBreak/>
        <w:t xml:space="preserve">has different implementations, as in </w:t>
      </w:r>
      <w:r w:rsidR="007C290A">
        <w:rPr>
          <w:lang w:val="en-US" w:eastAsia="pt-PT"/>
        </w:rPr>
        <w:t>different field</w:t>
      </w:r>
      <w:r w:rsidR="00CD49D6">
        <w:rPr>
          <w:lang w:val="en-US" w:eastAsia="pt-PT"/>
        </w:rPr>
        <w:t xml:space="preserve"> properties, which will work as concrete products</w:t>
      </w:r>
      <w:r w:rsidR="0018263A">
        <w:rPr>
          <w:lang w:val="en-US" w:eastAsia="pt-PT"/>
        </w:rPr>
        <w:t xml:space="preserve">. A Creator (class </w:t>
      </w:r>
      <w:proofErr w:type="spellStart"/>
      <w:r w:rsidR="0018263A">
        <w:rPr>
          <w:lang w:val="en-US" w:eastAsia="pt-PT"/>
        </w:rPr>
        <w:t>FieldFactory</w:t>
      </w:r>
      <w:proofErr w:type="spellEnd"/>
      <w:r w:rsidR="0018263A">
        <w:rPr>
          <w:lang w:val="en-US" w:eastAsia="pt-PT"/>
        </w:rPr>
        <w:t xml:space="preserve">) </w:t>
      </w:r>
      <w:r w:rsidR="00CD49D6">
        <w:rPr>
          <w:lang w:val="en-US" w:eastAsia="pt-PT"/>
        </w:rPr>
        <w:t>has various methods that return those different types of fields (mostly as sets of those)</w:t>
      </w:r>
      <w:r w:rsidR="007C290A">
        <w:rPr>
          <w:lang w:val="en-US" w:eastAsia="pt-PT"/>
        </w:rPr>
        <w:t>, therefore returning existing objects with a specific property. It deviates from the textbook definition because the Creator doesn’t have methods that return new objects, but sets of existing ones with a specific property, and the Product doesn’t have different implementations per se, but has a specific property attached, simulating polymorphism.</w:t>
      </w:r>
    </w:p>
    <w:p w14:paraId="5A2EC3AB" w14:textId="77777777" w:rsidR="00503C25" w:rsidRDefault="00503C25" w:rsidP="00961534">
      <w:pPr>
        <w:tabs>
          <w:tab w:val="left" w:pos="2748"/>
        </w:tabs>
        <w:rPr>
          <w:lang w:val="en-US" w:eastAsia="pt-PT"/>
        </w:rPr>
      </w:pPr>
    </w:p>
    <w:p w14:paraId="00AC6710" w14:textId="20DABCE5" w:rsidR="00961534" w:rsidRPr="006B170B" w:rsidRDefault="006F2548" w:rsidP="00961534">
      <w:pPr>
        <w:pStyle w:val="PargrafodaLista"/>
        <w:numPr>
          <w:ilvl w:val="0"/>
          <w:numId w:val="1"/>
        </w:numPr>
        <w:tabs>
          <w:tab w:val="left" w:pos="2748"/>
        </w:tabs>
        <w:rPr>
          <w:sz w:val="28"/>
          <w:szCs w:val="28"/>
          <w:lang w:val="en-US" w:eastAsia="pt-PT"/>
        </w:rPr>
      </w:pPr>
      <w:r>
        <w:rPr>
          <w:sz w:val="28"/>
          <w:szCs w:val="28"/>
          <w:lang w:val="en-US" w:eastAsia="pt-PT"/>
        </w:rPr>
        <w:t>Singleton pattern</w:t>
      </w:r>
    </w:p>
    <w:p w14:paraId="6B90614C" w14:textId="75BF9FB0" w:rsidR="006B170B" w:rsidRDefault="006B170B" w:rsidP="006B170B">
      <w:pPr>
        <w:pStyle w:val="PargrafodaLista"/>
        <w:tabs>
          <w:tab w:val="left" w:pos="2748"/>
        </w:tabs>
        <w:rPr>
          <w:lang w:val="en-US" w:eastAsia="pt-PT"/>
        </w:rPr>
      </w:pPr>
      <w:r>
        <w:rPr>
          <w:lang w:val="en-US" w:eastAsia="pt-PT"/>
        </w:rPr>
        <w:t xml:space="preserve">found @ </w:t>
      </w:r>
      <w:proofErr w:type="spellStart"/>
      <w:r>
        <w:rPr>
          <w:lang w:val="en-US" w:eastAsia="pt-PT"/>
        </w:rPr>
        <w:t>src</w:t>
      </w:r>
      <w:proofErr w:type="spellEnd"/>
      <w:r>
        <w:rPr>
          <w:lang w:val="en-US" w:eastAsia="pt-PT"/>
        </w:rPr>
        <w:t>/main/java/org/</w:t>
      </w:r>
      <w:proofErr w:type="spellStart"/>
      <w:r>
        <w:rPr>
          <w:lang w:val="en-US" w:eastAsia="pt-PT"/>
        </w:rPr>
        <w:t>jabref</w:t>
      </w:r>
      <w:proofErr w:type="spellEnd"/>
      <w:r>
        <w:rPr>
          <w:lang w:val="en-US" w:eastAsia="pt-PT"/>
        </w:rPr>
        <w:t>/</w:t>
      </w:r>
      <w:r w:rsidR="006F2548">
        <w:rPr>
          <w:lang w:val="en-US" w:eastAsia="pt-PT"/>
        </w:rPr>
        <w:t>preferences/JabRefPreferences.java</w:t>
      </w:r>
    </w:p>
    <w:p w14:paraId="707B6084" w14:textId="37A30AAF" w:rsidR="006F2548" w:rsidRDefault="006F2548" w:rsidP="006F2548">
      <w:pPr>
        <w:tabs>
          <w:tab w:val="left" w:pos="2748"/>
        </w:tabs>
        <w:jc w:val="center"/>
        <w:rPr>
          <w:lang w:val="en-US" w:eastAsia="pt-PT"/>
        </w:rPr>
      </w:pPr>
      <w:r w:rsidRPr="006F2548">
        <w:rPr>
          <w:lang w:val="en-US" w:eastAsia="pt-PT"/>
        </w:rPr>
        <w:drawing>
          <wp:inline distT="0" distB="0" distL="0" distR="0" wp14:anchorId="04DDB5A4" wp14:editId="358E8DB0">
            <wp:extent cx="3139440" cy="408268"/>
            <wp:effectExtent l="0" t="0" r="3810" b="0"/>
            <wp:docPr id="9" name="Imagem 9" descr="Uma imagem com texto, laranj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, laranj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336" cy="4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DA40" w14:textId="48329C9E" w:rsidR="006F2548" w:rsidRDefault="006F2548" w:rsidP="006F2548">
      <w:pPr>
        <w:tabs>
          <w:tab w:val="left" w:pos="2748"/>
        </w:tabs>
        <w:jc w:val="center"/>
        <w:rPr>
          <w:lang w:val="en-US" w:eastAsia="pt-PT"/>
        </w:rPr>
      </w:pPr>
      <w:r w:rsidRPr="006F2548">
        <w:rPr>
          <w:lang w:val="en-US" w:eastAsia="pt-PT"/>
        </w:rPr>
        <w:drawing>
          <wp:inline distT="0" distB="0" distL="0" distR="0" wp14:anchorId="75F51303" wp14:editId="7E1CD9D4">
            <wp:extent cx="5400040" cy="4457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0A5" w14:textId="3E1BB273" w:rsidR="006F2548" w:rsidRDefault="006F2548" w:rsidP="006F2548">
      <w:pPr>
        <w:tabs>
          <w:tab w:val="left" w:pos="2748"/>
        </w:tabs>
        <w:jc w:val="center"/>
        <w:rPr>
          <w:lang w:val="en-US" w:eastAsia="pt-PT"/>
        </w:rPr>
      </w:pPr>
      <w:r w:rsidRPr="006F2548">
        <w:rPr>
          <w:lang w:val="en-US" w:eastAsia="pt-PT"/>
        </w:rPr>
        <w:drawing>
          <wp:inline distT="0" distB="0" distL="0" distR="0" wp14:anchorId="1BB24D88" wp14:editId="2FE2C34D">
            <wp:extent cx="5400040" cy="139827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AB2A" w14:textId="000211D4" w:rsidR="006B170B" w:rsidRPr="006F2548" w:rsidRDefault="006F2548" w:rsidP="006F2548">
      <w:pPr>
        <w:tabs>
          <w:tab w:val="left" w:pos="2748"/>
        </w:tabs>
        <w:rPr>
          <w:lang w:val="en-US" w:eastAsia="pt-PT"/>
        </w:rPr>
      </w:pPr>
      <w:r>
        <w:rPr>
          <w:lang w:val="en-US" w:eastAsia="pt-PT"/>
        </w:rPr>
        <w:t xml:space="preserve">I identified this as </w:t>
      </w:r>
      <w:r w:rsidR="00ED106F">
        <w:rPr>
          <w:lang w:val="en-US" w:eastAsia="pt-PT"/>
        </w:rPr>
        <w:t xml:space="preserve">a textbook implementation of the singleton pattern. It has the two steps needed for it: has a private constructor </w:t>
      </w:r>
      <w:proofErr w:type="spellStart"/>
      <w:r w:rsidR="00ED106F">
        <w:rPr>
          <w:lang w:val="en-US" w:eastAsia="pt-PT"/>
        </w:rPr>
        <w:t>JabRafPreferences</w:t>
      </w:r>
      <w:proofErr w:type="spellEnd"/>
      <w:r w:rsidR="00ED106F">
        <w:rPr>
          <w:lang w:val="en-US" w:eastAsia="pt-PT"/>
        </w:rPr>
        <w:t xml:space="preserve"> (so other objects can’t use the `new` operator with the class) and there’s a static method that calls the private constructor to assign the desired object to a static variable</w:t>
      </w:r>
      <w:r w:rsidR="00F901DE">
        <w:rPr>
          <w:lang w:val="en-US" w:eastAsia="pt-PT"/>
        </w:rPr>
        <w:t>, so all calls to the method return the cached object</w:t>
      </w:r>
      <w:r w:rsidR="00ED106F">
        <w:rPr>
          <w:lang w:val="en-US" w:eastAsia="pt-PT"/>
        </w:rPr>
        <w:t>.</w:t>
      </w:r>
    </w:p>
    <w:sectPr w:rsidR="006B170B" w:rsidRPr="006F2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54F6B"/>
    <w:multiLevelType w:val="hybridMultilevel"/>
    <w:tmpl w:val="DF04257C"/>
    <w:lvl w:ilvl="0" w:tplc="ECDC6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78"/>
    <w:rsid w:val="00020C42"/>
    <w:rsid w:val="000564AF"/>
    <w:rsid w:val="00057A89"/>
    <w:rsid w:val="0018263A"/>
    <w:rsid w:val="002D68C3"/>
    <w:rsid w:val="00385B0B"/>
    <w:rsid w:val="0045418E"/>
    <w:rsid w:val="004C0202"/>
    <w:rsid w:val="00503C25"/>
    <w:rsid w:val="00546822"/>
    <w:rsid w:val="005A27AE"/>
    <w:rsid w:val="005B0164"/>
    <w:rsid w:val="00632C11"/>
    <w:rsid w:val="0064593C"/>
    <w:rsid w:val="006B170B"/>
    <w:rsid w:val="006F2548"/>
    <w:rsid w:val="007B07C6"/>
    <w:rsid w:val="007C290A"/>
    <w:rsid w:val="007D2E78"/>
    <w:rsid w:val="007F794A"/>
    <w:rsid w:val="008432E8"/>
    <w:rsid w:val="0091261A"/>
    <w:rsid w:val="00961534"/>
    <w:rsid w:val="009D4CAB"/>
    <w:rsid w:val="00A42720"/>
    <w:rsid w:val="00A46B8E"/>
    <w:rsid w:val="00A62DF2"/>
    <w:rsid w:val="00A94F84"/>
    <w:rsid w:val="00C31DD9"/>
    <w:rsid w:val="00CD49D6"/>
    <w:rsid w:val="00EC7729"/>
    <w:rsid w:val="00ED106F"/>
    <w:rsid w:val="00F1746B"/>
    <w:rsid w:val="00F36F4C"/>
    <w:rsid w:val="00F901DE"/>
    <w:rsid w:val="00F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465A"/>
  <w15:chartTrackingRefBased/>
  <w15:docId w15:val="{0616D5CF-9CBB-43E0-9F26-B3C7F14A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2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2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D2E78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D2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D2E78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9D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Cha19</b:Tag>
    <b:SourceType>Report</b:SourceType>
    <b:Guid>{5E5B0F94-9C14-495C-BC95-A9553267213E}</b:Guid>
    <b:Title>Code Smells Quantification: A Case Study On Large Open Source Research Codebase</b:Title>
    <b:Year>2019</b:Year>
    <b:Author>
      <b:Author>
        <b:NameList>
          <b:Person>
            <b:Last>Chauhan</b:Last>
            <b:Middle>Singh</b:Middle>
            <b:First>Swapnil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34175BA-302C-4C30-8544-77673347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Nunes Pereira</dc:creator>
  <cp:keywords/>
  <dc:description/>
  <cp:lastModifiedBy>Guilherme Correia Nunes Pereira</cp:lastModifiedBy>
  <cp:revision>7</cp:revision>
  <dcterms:created xsi:type="dcterms:W3CDTF">2021-11-21T23:17:00Z</dcterms:created>
  <dcterms:modified xsi:type="dcterms:W3CDTF">2021-11-25T10:52:00Z</dcterms:modified>
</cp:coreProperties>
</file>