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Construction of Idiogram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WashU EpiGenome Browser (http://epigenomegateway.wustl.edu/legacy/?genome=hg19&amp;session=eViB7a8QaS&amp;statusI).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Selected hg38 under Animalia --&gt; Mammals.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GenomeBrowser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Apps, select Gene &amp; Region set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created detected OR set by uploading Detected ORs list (68 ORs)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created non-detected OR set by uploading Non-detected list (323 ORs).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Select Genome snapshot under Apps and add both the gene sets.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