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academic research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