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ARDOUR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ARDOUR | Category: AUDIO_CONSUMER</w:t>
      </w:r>
    </w:p>
    <w:p>
      <w:r>
        <w:rPr>
          <w:sz w:val="22"/>
        </w:rPr>
        <w:t>Upstream: https://github.com/ardour/ardour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ARDOUR.</w:t>
      </w:r>
    </w:p>
    <w:p/>
    <w:p>
      <w:r>
        <w:rPr>
          <w:sz w:val="22"/>
        </w:rPr>
        <w:t>Professional DAW and digital audio workstation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ARDOUR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