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Related Scientific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Related Scientific Research — AUDIOTOOLS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AUDIOTOOLS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https://github.com/descriptinc/audiotools (MIT)</w:t>
      </w:r>
    </w:p>
    <w:p>
      <w:pPr>
        <w:pStyle w:val="Heading2"/>
      </w:pPr>
      <w:r>
        <w:t>Overview</w:t>
      </w:r>
    </w:p>
    <w:p>
      <w:r>
        <w:t>This document covers related scientific research for the Anticloud integration of AUDIOTOOLS.</w:t>
      </w:r>
    </w:p>
    <w:p>
      <w:r>
        <w:t>Audio processing tools for ML</w:t>
      </w:r>
    </w:p>
    <w:p>
      <w:pPr>
        <w:pStyle w:val="Heading2"/>
      </w:pPr>
      <w:r>
        <w:t>Anticloud Integration</w:t>
      </w:r>
    </w:p>
    <w:p>
      <w:r>
        <w:t>PAX L5 Narrow L2 General 27B is integrated into AUDIOTOOLS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