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Developers</w:t>
      </w:r>
    </w:p>
    <w:p>
      <w:pPr>
        <w:pStyle w:val="Heading1"/>
      </w:pPr>
      <w:r>
        <w:t>Tutorial — Developers — BIOSTEAM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BIOSTEAM | Category: CHEMICAL_PRODUCTION</w:t>
      </w:r>
    </w:p>
    <w:p>
      <w:r>
        <w:rPr>
          <w:sz w:val="22"/>
        </w:rPr>
        <w:t>Upstream: https://github.com/biosteam/biosteam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developers for the Anticloud integration of BIOSTEAM.</w:t>
      </w:r>
    </w:p>
    <w:p/>
    <w:p>
      <w:r>
        <w:rPr>
          <w:sz w:val="22"/>
        </w:rPr>
        <w:t>Bioprocess design and techno-economic analysis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BIOSTEAM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