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DIGIKAM</w:t>
      </w:r>
    </w:p>
    <w:p/>
    <w:p>
      <w:pPr>
        <w:pStyle w:val="Heading2"/>
      </w:pPr>
      <w:r>
        <w:t>Why Anticloud Wins in CAMERAS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https://github.com/digiKam/digikam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