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DRONE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DRONE | Category: INFRA_DEVOPS</w:t>
      </w:r>
    </w:p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DRONE.</w:t>
      </w:r>
    </w:p>
    <w:p/>
    <w:p>
      <w:r>
        <w:rPr>
          <w:sz w:val="22"/>
        </w:rPr>
        <w:t>CI/CD container-based pipeline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DRONE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