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ERXES</w:t>
      </w:r>
    </w:p>
    <w:p/>
    <w:p>
      <w:r>
        <w:rPr>
          <w:sz w:val="22"/>
        </w:rPr>
        <w:t>Upstream: https://github.com/erxes/erxes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anticloud-erxes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anticloud-erxes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anticloud-erxes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./erxes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