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Sovereign Memory Benchmark — FABRIC_JS</w:t>
      </w:r>
    </w:p>
    <w:p/>
    <w:p>
      <w:r>
        <w:t>Company: Anticloud FZ LLE</w:t>
      </w:r>
    </w:p>
    <w:p/>
    <w:p>
      <w:pPr>
        <w:pStyle w:val="Heading2"/>
      </w:pPr>
      <w:r>
        <w:t>Performance</w:t>
      </w:r>
    </w:p>
    <w:p/>
    <w:p>
      <w:r>
        <w:t>| Operation | Time |</w:t>
      </w:r>
    </w:p>
    <w:p>
      <w:r>
        <w:t>| --- | --- |</w:t>
      </w:r>
    </w:p>
    <w:p>
      <w:r>
        <w:t>| remember() (write+encrypt) | 8.2ms |</w:t>
      </w:r>
    </w:p>
    <w:p>
      <w:r>
        <w:t>| recall() (decrypt+lookup) | 3.1ms |</w:t>
      </w:r>
    </w:p>
    <w:p>
      <w:r>
        <w:t>| search_text (1K entries) | 4.8ms |</w:t>
      </w:r>
    </w:p>
    <w:p>
      <w:r>
        <w:t>| search_semantic (1K entries, 384-dim) | 12ms |</w:t>
      </w:r>
    </w:p>
    <w:p>
      <w:r>
        <w:t>| Reload from disk (10K entries) | 340ms |</w:t>
      </w:r>
    </w:p>
    <w:p/>
    <w:p>
      <w:pPr>
        <w:pStyle w:val="Heading2"/>
      </w:pPr>
      <w:r>
        <w:t>Encryption</w:t>
      </w:r>
    </w:p>
    <w:p/>
    <w:p>
      <w:r>
        <w:t>| Property | Value |</w:t>
      </w:r>
    </w:p>
    <w:p>
      <w:r>
        <w:t>| --- | --- |</w:t>
      </w:r>
    </w:p>
    <w:p>
      <w:r>
        <w:t>| Algorithm | AES-256-GCM |</w:t>
      </w:r>
    </w:p>
    <w:p>
      <w:r>
        <w:t>| Key derivation | scrypt (N=16384, r=8, p=1) |</w:t>
      </w:r>
    </w:p>
    <w:p>
      <w:r>
        <w:t>| Nonce | 96-bit random per write |</w:t>
      </w:r>
    </w:p>
    <w:p>
      <w:r>
        <w:t>| Auth tag | 128-bit GCM |</w:t>
      </w:r>
    </w:p>
    <w:p>
      <w:r>
        <w:t>| Password → key time | ~200ms (intentionally slow) |</w:t>
      </w:r>
    </w:p>
    <w:p/>
    <w:p>
      <w:pPr>
        <w:pStyle w:val="Heading2"/>
      </w:pPr>
      <w:r>
        <w:t>Storage</w:t>
      </w:r>
    </w:p>
    <w:p/>
    <w:p>
      <w:r>
        <w:t>Each entry: ~500 bytes average (compressed JSON + encryption overhead).</w:t>
      </w:r>
    </w:p>
    <w:p>
      <w:r>
        <w:t>10,000 entries ≈ 5MB. Unlimited retention — local disk only.</w:t>
      </w:r>
    </w:p>
    <w:p/>
    <w:p>
      <w:pPr>
        <w:pStyle w:val="Heading2"/>
      </w:pPr>
      <w:r>
        <w:t>Data Sovereignty</w:t>
      </w:r>
    </w:p>
    <w:p/>
    <w:p>
      <w:r>
        <w:t>- Zero cloud sync</w:t>
      </w:r>
    </w:p>
    <w:p>
      <w:r>
        <w:t>- Zero telemetry</w:t>
      </w:r>
    </w:p>
    <w:p>
      <w:r>
        <w:t>- Works fully offline forever</w:t>
      </w:r>
    </w:p>
    <w:p>
      <w:r>
        <w:t>- Password known only to deploying organization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