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GOGS</w:t>
      </w:r>
    </w:p>
    <w:p/>
    <w:p>
      <w:r>
        <w:rPr>
          <w:sz w:val="22"/>
        </w:rPr>
        <w:t>Upstream: https://github.com/gogs/gogs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anticloud-gogs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anticloud-gogs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anticloud-gogs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./gogs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