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GROCERY_POS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GROCERY_POS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GROCERY_POS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