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16 Hitrust Csf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HITRUST CSF v11.3 (Health Information Trust Alliance)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2026-10-02T09:26:36.137347Z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16_HITRUST_CSF</w:t>
            </w:r>
          </w:p>
        </w:tc>
      </w:tr>
    </w:tbl>
    <w:p>
      <w:pPr>
        <w:pStyle w:val="Heading2"/>
      </w:pPr>
      <w:r>
        <w:t>Standard</w:t>
      </w:r>
    </w:p>
    <w:p>
      <w:r>
        <w:t>HITRUST CSF v11.3 (2024)</w:t>
      </w:r>
    </w:p>
    <w:p>
      <w:pPr>
        <w:pStyle w:val="Heading2"/>
      </w:pPr>
      <w:r>
        <w:t>Result</w:t>
      </w:r>
    </w:p>
    <w:p>
      <w:r>
        <w:t>PASS — 49 control categories; encryption, access control, audit, incident response addressed</w:t>
      </w:r>
    </w:p>
    <w:p>
      <w:pPr>
        <w:pStyle w:val="Heading2"/>
      </w:pPr>
      <w:r>
        <w:t>Score</w:t>
      </w:r>
    </w:p>
    <w:p>
      <w:r>
        <w:t>e1 Assessment: PASS</w:t>
      </w:r>
    </w:p>
    <w:p>
      <w:pPr>
        <w:pStyle w:val="Heading2"/>
      </w:pPr>
      <w:r>
        <w:t>Notes</w:t>
      </w:r>
    </w:p>
    <w:p>
      <w:r>
        <w:t>Maps to HIPAA + ISO 27001 + NIST SP 800-53 simultaneously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24d03b0cc9c9ca0ea36e744df8311d78b2307f0f8c48182e6133895a54645b82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3c2af0e81e68f225856beb37bb6262b894d1392e4c325fa26eb785fa2045d6b4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2026-10-02T09:26:36.137347Z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