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LANGCHAIN</w:t>
      </w:r>
    </w:p>
    <w:p/>
    <w:p>
      <w:r>
        <w:rPr>
          <w:sz w:val="22"/>
        </w:rPr>
        <w:t>Upstream: https://github.com/langchain-ai/langchain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