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LEGAL_LAND_REGISTER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./legal_land_register_binary \</w:t>
      </w:r>
    </w:p>
    <w:p>
      <w:r>
        <w:t>--manifest ./legal_land_register_build_manifest.json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