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LOCALSTACK</w:t>
      </w:r>
    </w:p>
    <w:p/>
    <w:p>
      <w:r>
        <w:rPr>
          <w:sz w:val="22"/>
        </w:rPr>
        <w:t>Upstream: https://github.com/localstack/localstack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