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MANTICORESEARCH</w:t>
      </w:r>
    </w:p>
    <w:p/>
    <w:p>
      <w:r>
        <w:rPr>
          <w:sz w:val="22"/>
        </w:rPr>
        <w:t>Upstream: https://github.com/manticoresoftware/manticoresearch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