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MANTICORESEARCH</w:t>
      </w:r>
    </w:p>
    <w:p/>
    <w:p>
      <w:r>
        <w:rPr>
          <w:sz w:val="22"/>
        </w:rPr>
        <w:t>Upstream: https://github.com/manticoresoftware/manticoresearch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anticloud-manticoresearch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anticloud-manticoresearch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anticloud-manticoresearch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./manticoresearch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