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OEMOF_SOLPH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OEMOF_SOLPH | Category: SOLAR</w:t>
      </w:r>
    </w:p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OEMOF_SOLPH.</w:t>
      </w:r>
    </w:p>
    <w:p/>
    <w:p>
      <w:r>
        <w:rPr>
          <w:sz w:val="22"/>
        </w:rPr>
        <w:t>Energy system optimization with solar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OEMOF_SOLPH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