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BEHAVIO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SYCHOLOG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