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OPENMC</w:t>
      </w:r>
    </w:p>
    <w:p/>
    <w:p>
      <w:r>
        <w:rPr>
          <w:sz w:val="22"/>
        </w:rPr>
        <w:t>Upstream: https://github.com/openmc-dev/openmc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