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Vulnerability Management</w:t>
      </w:r>
    </w:p>
    <w:p>
      <w:pPr>
        <w:pStyle w:val="Heading1"/>
      </w:pPr>
      <w:r>
        <w:t>Vulnerability Management — OPENMCT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OPENMCT | Category: SPACE_AEROTECH</w:t>
      </w:r>
    </w:p>
    <w:p>
      <w:r>
        <w:rPr>
          <w:sz w:val="22"/>
        </w:rPr>
        <w:t>Upstream: https://github.com/nasa/openmct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vulnerability management for the Anticloud integration of OPENMCT.</w:t>
      </w:r>
    </w:p>
    <w:p/>
    <w:p>
      <w:r>
        <w:rPr>
          <w:sz w:val="22"/>
        </w:rPr>
        <w:t>NASA open mission control framework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OPENMCT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