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Competitive Moat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Competitive Moat — PANGEO</w:t>
      </w:r>
    </w:p>
    <w:p>
      <w:pPr>
        <w:pStyle w:val="Heading2"/>
      </w:pPr>
      <w:r>
        <w:t>Why Anticloud Wins in ACADEMIA_RD</w:t>
      </w:r>
    </w:p>
    <w:p>
      <w:r>
        <w:t xml:space="preserve">1. </w:t>
      </w:r>
      <w:r>
        <w:rPr>
          <w:b/>
        </w:rPr>
        <w:t>PAX L5 Narrow L2 General 27B runs offline</w:t>
      </w:r>
      <w:r>
        <w:t xml:space="preserve"> — no competitor offers a 27B-parameter model that runs fully air-gapped at this quality level</w:t>
      </w:r>
    </w:p>
    <w:p>
      <w:r>
        <w:t xml:space="preserve">2. </w:t>
      </w:r>
      <w:r>
        <w:rPr>
          <w:b/>
        </w:rPr>
        <w:t>AIOSS ledger is cryptographically tamper-evident</w:t>
      </w:r>
      <w:r>
        <w:t xml:space="preserve"> — cloud providers cannot offer this because they control the audit log</w:t>
      </w:r>
    </w:p>
    <w:p>
      <w:r>
        <w:t xml:space="preserve">3. </w:t>
      </w:r>
      <w:r>
        <w:rPr>
          <w:b/>
        </w:rPr>
        <w:t>Single binary</w:t>
      </w:r>
      <w:r>
        <w:t xml:space="preserve"> — no Docker, no Kubernetes, no cloud account required. Deployable by anyone.</w:t>
      </w:r>
    </w:p>
    <w:p>
      <w:r>
        <w:t xml:space="preserve">4. </w:t>
      </w:r>
      <w:r>
        <w:rPr>
          <w:b/>
        </w:rPr>
        <w:t>Zero telemetry</w:t>
      </w:r>
      <w:r>
        <w:t xml:space="preserve"> — verified by network monitor. Cloud competitors cannot make this claim.</w:t>
      </w:r>
    </w:p>
    <w:p>
      <w:r>
        <w:t xml:space="preserve">5. </w:t>
      </w:r>
      <w:r>
        <w:rPr>
          <w:b/>
        </w:rPr>
        <w:t>MIT upstream + Anticommons additions</w:t>
      </w:r>
      <w:r>
        <w:t xml:space="preserve"> — full source transparency</w:t>
      </w:r>
    </w:p>
    <w:p>
      <w:pPr>
        <w:pStyle w:val="Heading2"/>
      </w:pPr>
      <w:r>
        <w:t>Upstream: https://github.com/pangeo-data/pangeo</w:t>
      </w:r>
    </w:p>
    <w:p>
      <w:r>
        <w:t>The upstream project provides the domain foundation. Anticloud adds the AI layer, security layer, and deployment layer that no cloud-dependent fork can match.</w:t>
      </w:r>
    </w:p>
    <w:p>
      <w:pPr>
        <w:pStyle w:val="Heading2"/>
      </w:pPr>
      <w:r>
        <w:t>Moat Summary</w:t>
      </w:r>
    </w:p>
    <w:p>
      <w:r>
        <w:t>Regulated industries (government, medical, defense, finance) cannot use cloud AI. Anticloud is the only production-ready option. That is the moat.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