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PETROLIBS</w:t>
      </w:r>
    </w:p>
    <w:p/>
    <w:p>
      <w:r>
        <w:rPr>
          <w:sz w:val="22"/>
        </w:rPr>
        <w:t>Upstream: https://github.com/petrockblog/petrolibs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