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LEX_MEDIA_SERVE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VIES_MEDI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