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LEX_MEDIA_SERV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VIES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