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POINT_OF_SALE</w:t>
      </w:r>
    </w:p>
    <w:p/>
    <w:p>
      <w:r>
        <w:rPr>
          <w:sz w:val="22"/>
        </w:rPr>
        <w:t>Upstream: https://github.com/flodgaard/Point-of-Sale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