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PRACTICAL_CHEMINFORMATICS_TUTORIALS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EDICINE_DEVELOP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