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PYTHON_API_CLIENT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PYTHON_API_CLIENT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PYTHON_API_CLIENT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