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PYTHON_API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./python_api_binary \</w:t>
      </w:r>
    </w:p>
    <w:p>
      <w:r>
        <w:t>--manifest ./python_api_build_manifest.json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