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QUICKWIT</w:t>
      </w:r>
    </w:p>
    <w:p/>
    <w:p>
      <w:r>
        <w:rPr>
          <w:sz w:val="22"/>
        </w:rPr>
        <w:t>Upstream: https://github.com/quickwit-oss/quickwit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anticloud-quickwit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anticloud-quickwit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anticloud-quickwit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./quickwit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