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RHINO_INSIDE</w:t>
      </w:r>
    </w:p>
    <w:p>
      <w:r>
        <w:rPr>
          <w:b/>
        </w:rPr>
        <w:t>Upstream:</w:t>
      </w:r>
      <w:r>
        <w:t xml:space="preserve"> https://github.com/mcneel/rhino.inside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