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RISCV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./riscv_binary \</w:t>
      </w:r>
    </w:p>
    <w:p>
      <w:r>
        <w:t>--manifest ./riscv_build_manifest.json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