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SIMULATOR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SIMULATOR.</w:t>
      </w:r>
    </w:p>
    <w:p>
      <w:r>
        <w:t>LGSVL autonomous vehicle simulator</w:t>
      </w:r>
    </w:p>
    <w:p>
      <w:pPr>
        <w:pStyle w:val="Heading2"/>
      </w:pPr>
      <w:r>
        <w:t>Anticloud Integration</w:t>
      </w:r>
    </w:p>
    <w:p>
      <w:r>
        <w:t>PAX L5 Narrow L2 General 27B is integrated into SIMULATOR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