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How To Update</w:t>
      </w:r>
    </w:p>
    <w:p>
      <w:pPr>
        <w:pStyle w:val="Heading1"/>
      </w:pPr>
      <w:r>
        <w:t>How to Update — SOLPY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SOLPY | Category: SOLAR</w:t>
      </w:r>
    </w:p>
    <w:p>
      <w:r>
        <w:rPr>
          <w:sz w:val="22"/>
        </w:rPr>
        <w:t>Upstream: https://github.com/solpy/solpy (MIT)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how to update for the Anticloud integration of SOLPY.</w:t>
      </w:r>
    </w:p>
    <w:p/>
    <w:p>
      <w:r>
        <w:rPr>
          <w:sz w:val="22"/>
        </w:rPr>
        <w:t>Solar PV performance analysis Python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SOLPY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