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SPACY</w:t>
      </w:r>
    </w:p>
    <w:p/>
    <w:p>
      <w:r>
        <w:rPr>
          <w:sz w:val="22"/>
        </w:rPr>
        <w:t>Upstream: https://github.com/explosion/spaCy (MIT)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