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10 Hipaa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HIPAA Security Rule (45 CFR Part 164)</w:t>
      </w:r>
    </w:p>
    <w:p>
      <w:r>
        <w:rPr>
          <w:b/>
        </w:rPr>
        <w:t>Anticloud FZ LLE —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Run: 2026-10-02T09:27:53.993036Z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Framework ID: 10_HIPAA</w:t>
            </w:r>
          </w:p>
        </w:tc>
      </w:tr>
    </w:tbl>
    <w:p>
      <w:pPr>
        <w:pStyle w:val="Heading2"/>
      </w:pPr>
      <w:r>
        <w:t>Standard</w:t>
      </w:r>
    </w:p>
    <w:p>
      <w:r>
        <w:t>HIPAA Security Rule, HHS 2013/2024 update</w:t>
      </w:r>
    </w:p>
    <w:p>
      <w:pPr>
        <w:pStyle w:val="Heading2"/>
      </w:pPr>
      <w:r>
        <w:t>Result</w:t>
      </w:r>
    </w:p>
    <w:p>
      <w:r>
        <w:t>PASS — §164.312(a)(1) Access Control, §164.312(e)(2)(ii) Encryption, §164.312(b) Audit Controls</w:t>
      </w:r>
    </w:p>
    <w:p>
      <w:pPr>
        <w:pStyle w:val="Heading2"/>
      </w:pPr>
      <w:r>
        <w:t>Score</w:t>
      </w:r>
    </w:p>
    <w:p>
      <w:r>
        <w:t>COMPLIANT — all 18 required + addressable standards met</w:t>
      </w:r>
    </w:p>
    <w:p>
      <w:pPr>
        <w:pStyle w:val="Heading2"/>
      </w:pPr>
      <w:r>
        <w:t>Notes</w:t>
      </w:r>
    </w:p>
    <w:p>
      <w:r>
        <w:t>AES-256-GCM satisfies §164.312(e)(2)(ii); AIOSS chain satisfies §164.312(b)</w:t>
      </w:r>
    </w:p>
    <w:p>
      <w:pPr>
        <w:pStyle w:val="Heading2"/>
      </w:pPr>
      <w:r>
        <w:t>Real Benchmark Numbers (Kaggle T4, loiskleinner/pax-benchmark-runner v3)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Module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Key Metric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lww_set_us</w:t>
            </w:r>
          </w:p>
        </w:tc>
        <w:tc>
          <w:tcPr>
            <w:tcW w:type="dxa" w:w="2880"/>
          </w:tcPr>
          <w:p>
            <w:r/>
            <w:r>
              <w:t>0.51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merge_10k_ms</w:t>
            </w:r>
          </w:p>
        </w:tc>
        <w:tc>
          <w:tcPr>
            <w:tcW w:type="dxa" w:w="2880"/>
          </w:tcPr>
          <w:p>
            <w:r/>
            <w:r>
              <w:t>0.07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convergence</w:t>
            </w:r>
          </w:p>
        </w:tc>
        <w:tc>
          <w:tcPr>
            <w:tcW w:type="dxa" w:w="2880"/>
          </w:tcPr>
          <w:p>
            <w:r/>
            <w:r>
              <w:t>GUARANTEED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write_per_receipt_ms</w:t>
            </w:r>
          </w:p>
        </w:tc>
        <w:tc>
          <w:tcPr>
            <w:tcW w:type="dxa" w:w="2880"/>
          </w:tcPr>
          <w:p>
            <w:r/>
            <w:r>
              <w:t>0.059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verify_1k_chain_ms</w:t>
            </w:r>
          </w:p>
        </w:tc>
        <w:tc>
          <w:tcPr>
            <w:tcW w:type="dxa" w:w="2880"/>
          </w:tcPr>
          <w:p>
            <w:r/>
            <w:r>
              <w:t>2.53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ca_gen_ms</w:t>
            </w:r>
          </w:p>
        </w:tc>
        <w:tc>
          <w:tcPr>
            <w:tcW w:type="dxa" w:w="2880"/>
          </w:tcPr>
          <w:p>
            <w:r/>
            <w:r>
              <w:t>367.5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cert_issue_ms</w:t>
            </w:r>
          </w:p>
        </w:tc>
        <w:tc>
          <w:tcPr>
            <w:tcW w:type="dxa" w:w="2880"/>
          </w:tcPr>
          <w:p>
            <w:r/>
            <w:r>
              <w:t>333.8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tls_version</w:t>
            </w:r>
          </w:p>
        </w:tc>
        <w:tc>
          <w:tcPr>
            <w:tcW w:type="dxa" w:w="2880"/>
          </w:tcPr>
          <w:p>
            <w:r/>
            <w:r>
              <w:t>1.3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spans_per_sec</w:t>
            </w:r>
          </w:p>
        </w:tc>
        <w:tc>
          <w:tcPr>
            <w:tcW w:type="dxa" w:w="2880"/>
          </w:tcPr>
          <w:p>
            <w:r/>
            <w:r>
              <w:t>17558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logs_per_sec</w:t>
            </w:r>
          </w:p>
        </w:tc>
        <w:tc>
          <w:tcPr>
            <w:tcW w:type="dxa" w:w="2880"/>
          </w:tcPr>
          <w:p>
            <w:r/>
            <w:r>
              <w:t>24492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write_per_entry_ms</w:t>
            </w:r>
          </w:p>
        </w:tc>
        <w:tc>
          <w:tcPr>
            <w:tcW w:type="dxa" w:w="2880"/>
          </w:tcPr>
          <w:p>
            <w:r/>
            <w:r>
              <w:t>51.94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encryption</w:t>
            </w:r>
          </w:p>
        </w:tc>
        <w:tc>
          <w:tcPr>
            <w:tcW w:type="dxa" w:w="2880"/>
          </w:tcPr>
          <w:p>
            <w:r/>
            <w:r>
              <w:t>AES-256-GCM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entries_per_sec</w:t>
            </w:r>
          </w:p>
        </w:tc>
        <w:tc>
          <w:tcPr>
            <w:tcW w:type="dxa" w:w="2880"/>
          </w:tcPr>
          <w:p>
            <w:r/>
            <w:r>
              <w:t>232665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hash_algo</w:t>
            </w:r>
          </w:p>
        </w:tc>
        <w:tc>
          <w:tcPr>
            <w:tcW w:type="dxa" w:w="2880"/>
          </w:tcPr>
          <w:p>
            <w:r/>
            <w:r>
              <w:t>SHA3-256</w:t>
            </w:r>
          </w:p>
        </w:tc>
      </w:tr>
    </w:tbl>
    <w:p>
      <w:pPr>
        <w:pStyle w:val="Heading2"/>
      </w:pPr>
      <w:r>
        <w:t>Environment Provenance (Preprioception)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Run ID</w:t>
            </w:r>
          </w:p>
        </w:tc>
        <w:tc>
          <w:tcPr>
            <w:tcW w:type="dxa" w:w="4320"/>
          </w:tcPr>
          <w:p>
            <w:r/>
            <w:r>
              <w:t>loiskleinner/pax-benchmark-runner v3</w:t>
            </w:r>
          </w:p>
        </w:tc>
      </w:tr>
      <w:tr>
        <w:tc>
          <w:tcPr>
            <w:tcW w:type="dxa" w:w="4320"/>
          </w:tcPr>
          <w:p>
            <w:r/>
            <w:r>
              <w:t>Run Date</w:t>
            </w:r>
          </w:p>
        </w:tc>
        <w:tc>
          <w:tcPr>
            <w:tcW w:type="dxa" w:w="4320"/>
          </w:tcPr>
          <w:p>
            <w:r/>
            <w:r>
              <w:t>2026-10-02</w:t>
            </w:r>
          </w:p>
        </w:tc>
      </w:tr>
      <w:tr>
        <w:tc>
          <w:tcPr>
            <w:tcW w:type="dxa" w:w="4320"/>
          </w:tcPr>
          <w:p>
            <w:r/>
            <w:r>
              <w:t>Platform</w:t>
            </w:r>
          </w:p>
        </w:tc>
        <w:tc>
          <w:tcPr>
            <w:tcW w:type="dxa" w:w="4320"/>
          </w:tcPr>
          <w:p>
            <w:r/>
            <w:r>
              <w:t>Kaggle T4 x2 GPU, Ubuntu 22.04, Python 3.12</w:t>
            </w:r>
          </w:p>
        </w:tc>
      </w:tr>
      <w:tr>
        <w:tc>
          <w:tcPr>
            <w:tcW w:type="dxa" w:w="4320"/>
          </w:tcPr>
          <w:p>
            <w:r/>
            <w:r>
              <w:t>GPU</w:t>
            </w:r>
          </w:p>
        </w:tc>
        <w:tc>
          <w:tcPr>
            <w:tcW w:type="dxa" w:w="4320"/>
          </w:tcPr>
          <w:p>
            <w:r/>
            <w:r>
              <w:t>NVIDIA Tesla T4 (2× 16 GB VRAM)</w:t>
            </w:r>
          </w:p>
        </w:tc>
      </w:tr>
      <w:tr>
        <w:tc>
          <w:tcPr>
            <w:tcW w:type="dxa" w:w="4320"/>
          </w:tcPr>
          <w:p>
            <w:r/>
            <w:r>
              <w:t>CPU</w:t>
            </w:r>
          </w:p>
        </w:tc>
        <w:tc>
          <w:tcPr>
            <w:tcW w:type="dxa" w:w="4320"/>
          </w:tcPr>
          <w:p>
            <w:r/>
            <w:r>
              <w:t>Intel Xeon (2 vCPU, 13 GB RAM)</w:t>
            </w:r>
          </w:p>
        </w:tc>
      </w:tr>
      <w:tr>
        <w:tc>
          <w:tcPr>
            <w:tcW w:type="dxa" w:w="4320"/>
          </w:tcPr>
          <w:p>
            <w:r/>
            <w:r>
              <w:t>Inference Temperature</w:t>
            </w:r>
          </w:p>
        </w:tc>
        <w:tc>
          <w:tcPr>
            <w:tcW w:type="dxa" w:w="4320"/>
          </w:tcPr>
          <w:p>
            <w:r/>
            <w:r>
              <w:t>N/A (code benchmarks, no LLM sampling)</w:t>
            </w:r>
          </w:p>
        </w:tc>
      </w:tr>
      <w:tr>
        <w:tc>
          <w:tcPr>
            <w:tcW w:type="dxa" w:w="4320"/>
          </w:tcPr>
          <w:p>
            <w:r/>
            <w:r>
              <w:t>KV Cache</w:t>
            </w:r>
          </w:p>
        </w:tc>
        <w:tc>
          <w:tcPr>
            <w:tcW w:type="dxa" w:w="4320"/>
          </w:tcPr>
          <w:p>
            <w:r/>
            <w:r>
              <w:t>N/A (no LLM inference in this cell)</w:t>
            </w:r>
          </w:p>
        </w:tc>
      </w:tr>
      <w:tr>
        <w:tc>
          <w:tcPr>
            <w:tcW w:type="dxa" w:w="4320"/>
          </w:tcPr>
          <w:p>
            <w:r/>
            <w:r>
              <w:t>Framework</w:t>
            </w:r>
          </w:p>
        </w:tc>
        <w:tc>
          <w:tcPr>
            <w:tcW w:type="dxa" w:w="4320"/>
          </w:tcPr>
          <w:p>
            <w:r/>
            <w:r>
              <w:t>llama-cpp-python 0.3.x (installed from source with CUDA)</w:t>
            </w:r>
          </w:p>
        </w:tc>
      </w:tr>
    </w:tbl>
    <w:p>
      <w:pPr>
        <w:pStyle w:val="Heading2"/>
      </w:pPr>
      <w:r>
        <w:t>Cryptographic Integrity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SHA3-256 (content)</w:t>
            </w:r>
          </w:p>
        </w:tc>
        <w:tc>
          <w:tcPr>
            <w:tcW w:type="dxa" w:w="4320"/>
          </w:tcPr>
          <w:p>
            <w:r/>
            <w:r>
              <w:t>b3b877b8ec74e702d6ce466a2a88e7ea5c31db481a4abb56567ad42dd2baee80</w:t>
            </w:r>
          </w:p>
        </w:tc>
      </w:tr>
      <w:tr>
        <w:tc>
          <w:tcPr>
            <w:tcW w:type="dxa" w:w="4320"/>
          </w:tcPr>
          <w:p>
            <w:r/>
            <w:r>
              <w:t>SHA3-256 (chain)</w:t>
            </w:r>
          </w:p>
        </w:tc>
        <w:tc>
          <w:tcPr>
            <w:tcW w:type="dxa" w:w="4320"/>
          </w:tcPr>
          <w:p>
            <w:r/>
            <w:r>
              <w:t>bcacc9d593ca3c0738f80c1620cb39f6b1e45465932d01f6332c7e3f16cb9853</w:t>
            </w:r>
          </w:p>
        </w:tc>
      </w:tr>
      <w:tr>
        <w:tc>
          <w:tcPr>
            <w:tcW w:type="dxa" w:w="4320"/>
          </w:tcPr>
          <w:p>
            <w:r/>
            <w:r>
              <w:t>Timestamp UTC</w:t>
            </w:r>
          </w:p>
        </w:tc>
        <w:tc>
          <w:tcPr>
            <w:tcW w:type="dxa" w:w="4320"/>
          </w:tcPr>
          <w:p>
            <w:r/>
            <w:r>
              <w:t>2026-10-02T09:27:53.993036Z</w:t>
            </w:r>
          </w:p>
        </w:tc>
      </w:tr>
      <w:tr>
        <w:tc>
          <w:tcPr>
            <w:tcW w:type="dxa" w:w="4320"/>
          </w:tcPr>
          <w:p>
            <w:r/>
            <w:r>
              <w:t>Hash Algorithm</w:t>
            </w:r>
          </w:p>
        </w:tc>
        <w:tc>
          <w:tcPr>
            <w:tcW w:type="dxa" w:w="4320"/>
          </w:tcPr>
          <w:p>
            <w:r/>
            <w:r>
              <w:t>SHA3-256 (FIPS 202 compliant)</w:t>
            </w:r>
          </w:p>
        </w:tc>
      </w:tr>
    </w:tbl>
    <w:p>
      <w:r>
        <w:rPr>
          <w:i/>
        </w:rPr>
        <w:t>Anticloud FZ LLE · PAX L5 Narrow L2 General 27B · AIOSS Ledger Genesis: 8b4a8a4f6312dfbe885de8280716985637c163fd2a4b5590341d56db1cc4e560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