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STENOTYPE</w:t>
      </w:r>
    </w:p>
    <w:p/>
    <w:p>
      <w:r>
        <w:rPr>
          <w:sz w:val="22"/>
        </w:rPr>
        <w:t>Upstream: https://github.com/StevenTammen/stenotype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