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STENOTYPE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STENOTYPE | Category: ELECTRICITY_MANAGEMENT</w:t>
      </w:r>
    </w:p>
    <w:p>
      <w:r>
        <w:rPr>
          <w:sz w:val="22"/>
        </w:rPr>
        <w:t>Upstream: https://github.com/StevenTammen/stenotype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STENOTYPE.</w:t>
      </w:r>
    </w:p>
    <w:p/>
    <w:p>
      <w:r>
        <w:rPr>
          <w:sz w:val="22"/>
        </w:rPr>
        <w:t>(swap) Use: github.com/openwrt/openwrt — Smart router energy mgmt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STENOTYPE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