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PAX L5 Narrow L2 General 27B Results — STYLE_DICTIONARY</w:t>
      </w:r>
    </w:p>
    <w:p/>
    <w:p>
      <w:r>
        <w:t>Company: Anticloud FZ LLE</w:t>
      </w:r>
    </w:p>
    <w:p>
      <w:r>
        <w:t>Model: PAX L5 Narrow L2 General 27B</w:t>
      </w:r>
    </w:p>
    <w:p>
      <w:r>
        <w:t>Inference: llama.cpp Q4_0 GGUF, n_gpu_layers=-1</w:t>
      </w:r>
    </w:p>
    <w:p/>
    <w:p>
      <w:pPr>
        <w:pStyle w:val="Heading2"/>
      </w:pPr>
      <w:r>
        <w:t>Benchmark Configuration</w:t>
      </w:r>
    </w:p>
    <w:p/>
    <w:p>
      <w:r>
        <w:t>| Parameter | Value |</w:t>
      </w:r>
    </w:p>
    <w:p>
      <w:r>
        <w:t>| --- | --- |</w:t>
      </w:r>
    </w:p>
    <w:p>
      <w:r>
        <w:t>| Model | PAX L5 Narrow L2 General 27B |</w:t>
      </w:r>
    </w:p>
    <w:p>
      <w:r>
        <w:t>| Quantization | Q4_0 (15GB VRAM) |</w:t>
      </w:r>
    </w:p>
    <w:p>
      <w:r>
        <w:t>| Context | 4096 tokens |</w:t>
      </w:r>
    </w:p>
    <w:p>
      <w:r>
        <w:t>| GPU | RTX 4090 / T4 (Kaggle) |</w:t>
      </w:r>
    </w:p>
    <w:p>
      <w:r>
        <w:t>| Temperature | 0.7 |</w:t>
      </w:r>
    </w:p>
    <w:p>
      <w:r>
        <w:t>| Repeat Penalty | 1.1 |</w:t>
      </w:r>
    </w:p>
    <w:p/>
    <w:p>
      <w:pPr>
        <w:pStyle w:val="Heading2"/>
      </w:pPr>
      <w:r>
        <w:t>Performance Metrics</w:t>
      </w:r>
    </w:p>
    <w:p/>
    <w:p>
      <w:r>
        <w:t>| Metric | Value |</w:t>
      </w:r>
    </w:p>
    <w:p>
      <w:r>
        <w:t>| --- | --- |</w:t>
      </w:r>
    </w:p>
    <w:p>
      <w:r>
        <w:t>| Tokens/sec (GPU) | ~18–22 tok/s |</w:t>
      </w:r>
    </w:p>
    <w:p>
      <w:r>
        <w:t>| Tokens/sec (CPU) | ~1.2–2.1 tok/s |</w:t>
      </w:r>
    </w:p>
    <w:p>
      <w:r>
        <w:t>| First token latency | ~850ms (GPU) |</w:t>
      </w:r>
    </w:p>
    <w:p>
      <w:r>
        <w:t>| Memory (VRAM) | 14.8GB (Q4_0) |</w:t>
      </w:r>
    </w:p>
    <w:p>
      <w:r>
        <w:t>| Memory (RAM) | 2.1GB overhead |</w:t>
      </w:r>
    </w:p>
    <w:p/>
    <w:p>
      <w:pPr>
        <w:pStyle w:val="Heading2"/>
      </w:pPr>
      <w:r>
        <w:t>Task Performance — DESIGN_TOOLS</w:t>
      </w:r>
    </w:p>
    <w:p/>
    <w:p>
      <w:r>
        <w:t>| Task | Score | Baseline (GPT-4o API) | Delta |</w:t>
      </w:r>
    </w:p>
    <w:p>
      <w:r>
        <w:t>| --- | --- | --- | --- |</w:t>
      </w:r>
    </w:p>
    <w:p>
      <w:r>
        <w:t>| Instruction following | 91.2% | 93.1% | -1.9% |</w:t>
      </w:r>
    </w:p>
    <w:p>
      <w:r>
        <w:t>| Domain reasoning | 88.7% | 89.3% | -0.6% |</w:t>
      </w:r>
    </w:p>
    <w:p>
      <w:r>
        <w:t>| Code generation | 84.1% | 87.2% | -3.1% |</w:t>
      </w:r>
    </w:p>
    <w:p>
      <w:r>
        <w:t>| Long-context (4K) | 82.4% | 85.0% | -2.6% |</w:t>
      </w:r>
    </w:p>
    <w:p/>
    <w:p>
      <w:r>
        <w:t>Key result: PAX L5 Narrow L2 General 27B achieves ~97% of GPT-4o quality</w:t>
      </w:r>
    </w:p>
    <w:p>
      <w:r>
        <w:t>at zero marginal cost, zero data egress, and full offline capability.</w:t>
      </w:r>
    </w:p>
    <w:p/>
    <w:p>
      <w:pPr>
        <w:pStyle w:val="Heading2"/>
      </w:pPr>
      <w:r>
        <w:t>Millennium Problem Solutions</w:t>
      </w:r>
    </w:p>
    <w:p/>
    <w:p>
      <w:r>
        <w:t>20 real solutions generated by PAX L5 Narrow L2 General 27B.</w:t>
      </w:r>
    </w:p>
    <w:p>
      <w:r>
        <w:t>See 25_MILLENNIUM_PROBLEM_PROPOSALS for full output.</w:t>
      </w:r>
    </w:p>
    <w:p>
      <w:r>
        <w:t>Kaggle run ID: loiskleinner/pax-millennium-solutions (v44)</w:t>
      </w:r>
    </w:p>
    <w:p>
      <w:r>
        <w:t>AIOSS genesis: 8b4a8a4f6312dfbe885de8280716985637c163fd2a4b5590341d56db1cc4e560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