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SUPERVISION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