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THERMALD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THERMALD | Category: LAPTOPS</w:t>
      </w:r>
    </w:p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THERMALD.</w:t>
      </w:r>
    </w:p>
    <w:p/>
    <w:p>
      <w:r>
        <w:rPr>
          <w:sz w:val="22"/>
        </w:rPr>
        <w:t>Linux thermal management daemon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THERMALD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