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TRASHNET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TRASHNET | Category: WASTE_MANAGEMENT</w:t>
      </w:r>
    </w:p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TRASHNET.</w:t>
      </w:r>
    </w:p>
    <w:p/>
    <w:p>
      <w:r>
        <w:rPr>
          <w:sz w:val="22"/>
        </w:rPr>
        <w:t>Dataset and CNN for waste classification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TRASHNET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