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TRASHNET</w:t>
      </w:r>
    </w:p>
    <w:p/>
    <w:p>
      <w:r>
        <w:rPr>
          <w:sz w:val="22"/>
        </w:rPr>
        <w:t>Upstream: https://github.com/garythung/trashnet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anticloud-trashnet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anticloud-trashnet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anticloud-trashnet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./trashnet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