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VSCO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SCODE | Category: SOFTWARE_DEVELOPMENT</w:t>
      </w:r>
    </w:p>
    <w:p>
      <w:r>
        <w:rPr>
          <w:sz w:val="22"/>
        </w:rPr>
        <w:t>Upstream: https://github.com/microsoft/vscod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VSCODE.</w:t>
      </w:r>
    </w:p>
    <w:p/>
    <w:p>
      <w:r>
        <w:rPr>
          <w:sz w:val="22"/>
        </w:rPr>
        <w:t>Visual Studio Code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SCO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