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ZOTERO</w:t>
      </w:r>
    </w:p>
    <w:p/>
    <w:p>
      <w:r>
        <w:t>Company: Anticloud FZ LLE</w:t>
      </w:r>
    </w:p>
    <w:p>
      <w:r>
        <w:t>Model: PAX L5 Narrow L2 General 27B</w:t>
      </w:r>
    </w:p>
    <w:p>
      <w:r>
        <w:t>Project: ZOTERO | Category: ACADEMIA_RD</w:t>
      </w:r>
    </w:p>
    <w:p>
      <w:r>
        <w:t>Upstream: see project repository (MIT/Apache-2.0)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ZOTERO (Upstream open-source component (ZOTERO) repackaged for offline Anticloud deployment.),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MIT/Apache-2.0;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