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IDAES</w:t>
      </w:r>
    </w:p>
    <w:p/>
    <w:p>
      <w:r>
        <w:t>Company: Anticloud FZ LLE</w:t>
      </w:r>
    </w:p>
    <w:p>
      <w:r>
        <w:t>Model: PAX L5 Narrow L2 General 27B</w:t>
      </w:r>
    </w:p>
    <w:p>
      <w:r>
        <w:t>Project: IDAES (CHEMICAL_PRODUCTION)</w:t>
      </w:r>
    </w:p>
    <w:p>
      <w:r>
        <w:t>Upstream: https://github.com/IDAES/idaes-pse (BSD)</w:t>
      </w:r>
    </w:p>
    <w:p/>
    <w:p>
      <w:pPr>
        <w:pStyle w:val="Heading2"/>
      </w:pPr>
      <w:r>
        <w:t>Executive Summary</w:t>
      </w:r>
    </w:p>
    <w:p/>
    <w:p>
      <w:r>
        <w:t>IDAES is an Anticloud FZ LLE integration of Process system engineering for chemicals,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BSD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CHEMICAL_PRODUCTION.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