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CHEMICAL_PRODUCTION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NEQSIM.</w:t>
      </w:r>
    </w:p>
    <w:p/>
    <w:p>
      <w:r>
        <w:rPr>
          <w:sz w:val="22"/>
        </w:rPr>
        <w:t>Chemical process fluid simulation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