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AUTOAWQ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./autoawq_binary \</w:t>
      </w:r>
    </w:p>
    <w:p>
      <w:r>
        <w:t>--manifest ./autoawq_build_manifest.json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