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BITSANDBYTES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./bitsandbytes_binary \</w:t>
      </w:r>
    </w:p>
    <w:p>
      <w:r>
        <w:t>--manifest ./bitsandbytes_build_manifest.json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